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BA4" w:rsidRDefault="00753BA4" w:rsidP="00753BA4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附件10</w:t>
      </w:r>
    </w:p>
    <w:p w:rsidR="00753BA4" w:rsidRDefault="00753BA4" w:rsidP="00753BA4">
      <w:pPr>
        <w:spacing w:line="560" w:lineRule="exact"/>
        <w:jc w:val="center"/>
        <w:rPr>
          <w:rFonts w:ascii="宋体" w:eastAsia="宋体" w:hAnsi="宋体" w:cs="宋体"/>
          <w:b/>
          <w:sz w:val="44"/>
          <w:szCs w:val="44"/>
        </w:rPr>
      </w:pPr>
      <w:r>
        <w:rPr>
          <w:rFonts w:ascii="宋体" w:eastAsia="宋体" w:hAnsi="宋体" w:cs="宋体" w:hint="eastAsia"/>
          <w:b/>
          <w:sz w:val="44"/>
          <w:szCs w:val="44"/>
        </w:rPr>
        <w:t>长白县融资类项目</w:t>
      </w:r>
    </w:p>
    <w:p w:rsidR="00753BA4" w:rsidRDefault="00753BA4" w:rsidP="00753BA4">
      <w:pPr>
        <w:pStyle w:val="a5"/>
        <w:numPr>
          <w:ilvl w:val="0"/>
          <w:numId w:val="1"/>
        </w:numPr>
        <w:spacing w:line="560" w:lineRule="exact"/>
        <w:ind w:firstLineChars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支持方向</w:t>
      </w:r>
    </w:p>
    <w:p w:rsidR="00753BA4" w:rsidRPr="005163BC" w:rsidRDefault="00753BA4" w:rsidP="00753BA4">
      <w:pPr>
        <w:spacing w:line="560" w:lineRule="exact"/>
        <w:ind w:left="640"/>
        <w:rPr>
          <w:rFonts w:ascii="仿宋_GB2312" w:eastAsia="仿宋_GB2312" w:hAnsi="黑体" w:cs="宋体"/>
          <w:sz w:val="32"/>
          <w:szCs w:val="32"/>
        </w:rPr>
      </w:pPr>
      <w:r w:rsidRPr="005163BC">
        <w:rPr>
          <w:rFonts w:ascii="仿宋_GB2312" w:eastAsia="仿宋_GB2312" w:hAnsi="黑体" w:cs="宋体" w:hint="eastAsia"/>
          <w:sz w:val="32"/>
          <w:szCs w:val="32"/>
        </w:rPr>
        <w:t>支持对2021年企业股份制改造项目进行奖励。</w:t>
      </w:r>
    </w:p>
    <w:p w:rsidR="00753BA4" w:rsidRDefault="00753BA4" w:rsidP="00753BA4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二、支持内容</w:t>
      </w:r>
    </w:p>
    <w:p w:rsidR="00753BA4" w:rsidRDefault="00753BA4" w:rsidP="00753BA4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企业在区域性股权交易市场挂牌成功后，一次性奖励10万元；在“新三板”挂牌成功后，一次性奖励100万元；强化主板上市企业培育，对列入后备上市企业按股改、辅导备案、审核通过、成功发行等环节实行分阶段梯次奖励，累计奖励不超过500万元。</w:t>
      </w:r>
    </w:p>
    <w:p w:rsidR="00753BA4" w:rsidRDefault="00753BA4" w:rsidP="00753BA4">
      <w:pPr>
        <w:spacing w:line="560" w:lineRule="exact"/>
        <w:ind w:firstLineChars="200" w:firstLine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三、申报材料</w:t>
      </w:r>
    </w:p>
    <w:p w:rsidR="00753BA4" w:rsidRDefault="00753BA4" w:rsidP="00753BA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资金申请报告； </w:t>
      </w:r>
    </w:p>
    <w:p w:rsidR="00753BA4" w:rsidRDefault="00753BA4" w:rsidP="00753BA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营业执照复印件；</w:t>
      </w:r>
    </w:p>
    <w:p w:rsidR="00753BA4" w:rsidRDefault="00753BA4" w:rsidP="00753BA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吉林省区域股权交易市场挂牌通知； </w:t>
      </w:r>
    </w:p>
    <w:p w:rsidR="00753BA4" w:rsidRDefault="00753BA4" w:rsidP="00753BA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 xml:space="preserve">完成辅导备案证明或证监会受理公开发行股票申报文件通知书； </w:t>
      </w:r>
    </w:p>
    <w:p w:rsidR="00753BA4" w:rsidRDefault="00753BA4" w:rsidP="00753BA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省级拟上市（挂牌）企业后备资源库入库申请表。</w:t>
      </w:r>
    </w:p>
    <w:p w:rsidR="00753BA4" w:rsidRDefault="00753BA4" w:rsidP="00753BA4">
      <w:pPr>
        <w:numPr>
          <w:ilvl w:val="0"/>
          <w:numId w:val="2"/>
        </w:num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>
        <w:rPr>
          <w:rFonts w:ascii="仿宋_GB2312" w:eastAsia="仿宋_GB2312" w:hAnsi="宋体" w:cs="宋体" w:hint="eastAsia"/>
          <w:sz w:val="32"/>
          <w:szCs w:val="32"/>
        </w:rPr>
        <w:t>经办银行要求提供的其他资料。</w:t>
      </w:r>
    </w:p>
    <w:p w:rsidR="00753BA4" w:rsidRDefault="00753BA4" w:rsidP="00753BA4">
      <w:pPr>
        <w:pStyle w:val="a5"/>
        <w:spacing w:line="560" w:lineRule="exact"/>
        <w:ind w:left="720" w:firstLineChars="0" w:firstLine="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四、项目受理单位</w:t>
      </w:r>
    </w:p>
    <w:p w:rsidR="00753BA4" w:rsidRDefault="00753BA4" w:rsidP="00753BA4">
      <w:pPr>
        <w:pStyle w:val="a5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proofErr w:type="gramStart"/>
      <w:r>
        <w:rPr>
          <w:rFonts w:ascii="仿宋_GB2312" w:eastAsia="仿宋_GB2312" w:hint="eastAsia"/>
          <w:sz w:val="32"/>
          <w:szCs w:val="32"/>
        </w:rPr>
        <w:t>县发改局金融办</w:t>
      </w:r>
      <w:proofErr w:type="gramEnd"/>
    </w:p>
    <w:p w:rsidR="00753BA4" w:rsidRDefault="00753BA4" w:rsidP="00753BA4">
      <w:pPr>
        <w:pStyle w:val="a5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联系人：丛炳强</w:t>
      </w:r>
    </w:p>
    <w:p w:rsidR="00753BA4" w:rsidRDefault="00753BA4" w:rsidP="00753BA4">
      <w:pPr>
        <w:pStyle w:val="a5"/>
        <w:spacing w:line="560" w:lineRule="exact"/>
        <w:ind w:left="855" w:firstLineChars="0" w:firstLine="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联系电话：8257111</w:t>
      </w:r>
    </w:p>
    <w:p w:rsidR="00753BA4" w:rsidRDefault="00753BA4" w:rsidP="00753BA4">
      <w:pPr>
        <w:adjustRightInd w:val="0"/>
        <w:spacing w:line="560" w:lineRule="exact"/>
        <w:rPr>
          <w:rFonts w:ascii="仿宋_GB2312" w:eastAsia="仿宋_GB2312"/>
          <w:sz w:val="32"/>
          <w:szCs w:val="32"/>
        </w:rPr>
      </w:pPr>
    </w:p>
    <w:p w:rsidR="004778C3" w:rsidRPr="00753BA4" w:rsidRDefault="004778C3"/>
    <w:sectPr w:rsidR="004778C3" w:rsidRPr="00753BA4" w:rsidSect="00477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3C07" w:rsidRDefault="003F3C07" w:rsidP="00753BA4">
      <w:r>
        <w:separator/>
      </w:r>
    </w:p>
  </w:endnote>
  <w:endnote w:type="continuationSeparator" w:id="0">
    <w:p w:rsidR="003F3C07" w:rsidRDefault="003F3C07" w:rsidP="00753B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3C07" w:rsidRDefault="003F3C07" w:rsidP="00753BA4">
      <w:r>
        <w:separator/>
      </w:r>
    </w:p>
  </w:footnote>
  <w:footnote w:type="continuationSeparator" w:id="0">
    <w:p w:rsidR="003F3C07" w:rsidRDefault="003F3C07" w:rsidP="00753B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531CD7"/>
    <w:multiLevelType w:val="multilevel"/>
    <w:tmpl w:val="4A531CD7"/>
    <w:lvl w:ilvl="0">
      <w:start w:val="1"/>
      <w:numFmt w:val="none"/>
      <w:lvlText w:val="一、"/>
      <w:lvlJc w:val="left"/>
      <w:pPr>
        <w:ind w:left="1360" w:hanging="720"/>
      </w:pPr>
      <w:rPr>
        <w:rFonts w:ascii="黑体" w:eastAsia="黑体" w:hAnsi="黑体"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63B44FC6"/>
    <w:multiLevelType w:val="singleLevel"/>
    <w:tmpl w:val="63B44FC6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BA4"/>
    <w:rsid w:val="003F3C07"/>
    <w:rsid w:val="004778C3"/>
    <w:rsid w:val="00753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B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53B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53B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53B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53BA4"/>
    <w:rPr>
      <w:sz w:val="18"/>
      <w:szCs w:val="18"/>
    </w:rPr>
  </w:style>
  <w:style w:type="paragraph" w:styleId="a5">
    <w:name w:val="List Paragraph"/>
    <w:basedOn w:val="a"/>
    <w:uiPriority w:val="99"/>
    <w:qFormat/>
    <w:rsid w:val="00753BA4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269</Characters>
  <Application>Microsoft Office Word</Application>
  <DocSecurity>0</DocSecurity>
  <Lines>2</Lines>
  <Paragraphs>1</Paragraphs>
  <ScaleCrop>false</ScaleCrop>
  <Company>微软中国</Company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2022-04-27T07:39:00Z</dcterms:created>
  <dcterms:modified xsi:type="dcterms:W3CDTF">2022-04-27T07:40:00Z</dcterms:modified>
</cp:coreProperties>
</file>