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附件:</w:t>
      </w:r>
    </w:p>
    <w:p>
      <w:pPr>
        <w:ind w:firstLine="1980" w:firstLineChars="450"/>
        <w:rPr>
          <w:rFonts w:ascii="宋体" w:cs="仿宋_GB2312"/>
          <w:sz w:val="44"/>
          <w:szCs w:val="44"/>
        </w:rPr>
      </w:pPr>
      <w:r>
        <w:rPr>
          <w:rFonts w:hint="eastAsia" w:ascii="宋体" w:cs="仿宋_GB2312"/>
          <w:sz w:val="44"/>
          <w:szCs w:val="44"/>
        </w:rPr>
        <w:t>基层公益性岗位报名须知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符合公益性岗位招聘公告报名条件的人员，需准备户口本、身份证、就业创业证、毕业证等材料原件到本人户口所在地社区办理就业困难人员认定，完成就业困难人员认定后，提交以下材料原件及复印件方可报名: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1.身份证；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2.毕业证、学信网查询证明；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3.户口本首页和本人页；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4.《就业创业证》第2、3、6、7、9页；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5.认定成功的《吉林省就业困难人员申请认定表》；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6.小二寸近期免冠照片2张；</w:t>
      </w:r>
    </w:p>
    <w:p>
      <w:pPr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7.本人的社会保障卡。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TE1MTFmMjNiOTNlOTgyMjZmNTEzOGE4NjUyN2YifQ=="/>
  </w:docVars>
  <w:rsids>
    <w:rsidRoot w:val="00000000"/>
    <w:rsid w:val="1318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2022-11-25T07:24:10Z</dcterms:created>
  <dc:creator>Administrator</dc:creator>
  <cp:lastModifiedBy>Administrator</cp:lastModifiedBy>
  <dcterms:modified xsi:type="dcterms:W3CDTF">2022-11-25T07:24:14Z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99485836A41F423A93303D205A2CCD80</vt:lpwstr>
  </property>
</Properties>
</file>