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42CB4">
      <w:pPr>
        <w:keepNext w:val="0"/>
        <w:keepLines w:val="0"/>
        <w:widowControl/>
        <w:suppressLineNumbers w:val="0"/>
        <w:jc w:val="center"/>
        <w:textAlignment w:val="center"/>
        <w:rPr>
          <w:rFonts w:hint="eastAsia" w:ascii="方正小标宋_GBK" w:hAnsi="方正小标宋_GBK" w:eastAsia="方正小标宋_GBK" w:cs="方正小标宋_GBK"/>
          <w:b w:val="0"/>
          <w:bCs w:val="0"/>
          <w:i w:val="0"/>
          <w:iCs w:val="0"/>
          <w:color w:val="000000"/>
          <w:sz w:val="44"/>
          <w:szCs w:val="44"/>
          <w:u w:val="none"/>
          <w:lang w:val="en-US" w:eastAsia="zh-CN"/>
        </w:rPr>
      </w:pPr>
      <w:r>
        <w:rPr>
          <w:rFonts w:hint="eastAsia" w:ascii="方正小标宋_GBK" w:hAnsi="方正小标宋_GBK" w:eastAsia="方正小标宋_GBK" w:cs="方正小标宋_GBK"/>
          <w:b w:val="0"/>
          <w:bCs w:val="0"/>
          <w:i w:val="0"/>
          <w:iCs w:val="0"/>
          <w:color w:val="000000"/>
          <w:sz w:val="44"/>
          <w:szCs w:val="44"/>
          <w:u w:val="none"/>
          <w:lang w:val="en-US" w:eastAsia="zh-CN"/>
        </w:rPr>
        <w:t>首违不罚清单</w:t>
      </w:r>
    </w:p>
    <w:p w14:paraId="21BB920B">
      <w:pPr>
        <w:keepNext w:val="0"/>
        <w:keepLines w:val="0"/>
        <w:widowControl/>
        <w:suppressLineNumbers w:val="0"/>
        <w:jc w:val="both"/>
        <w:textAlignment w:val="center"/>
        <w:rPr>
          <w:rFonts w:hint="eastAsia" w:ascii="黑体" w:hAnsi="黑体" w:eastAsia="黑体" w:cs="黑体"/>
          <w:b w:val="0"/>
          <w:bCs w:val="0"/>
          <w:i w:val="0"/>
          <w:iCs w:val="0"/>
          <w:color w:val="000000"/>
          <w:sz w:val="28"/>
          <w:szCs w:val="28"/>
          <w:u w:val="none"/>
          <w:lang w:val="en-US" w:eastAsia="zh-CN"/>
        </w:rPr>
      </w:pPr>
      <w:r>
        <w:rPr>
          <w:rFonts w:hint="eastAsia" w:ascii="黑体" w:hAnsi="黑体" w:eastAsia="黑体" w:cs="黑体"/>
          <w:b w:val="0"/>
          <w:bCs w:val="0"/>
          <w:i w:val="0"/>
          <w:iCs w:val="0"/>
          <w:color w:val="000000"/>
          <w:sz w:val="28"/>
          <w:szCs w:val="28"/>
          <w:u w:val="none"/>
          <w:lang w:val="en-US" w:eastAsia="zh-CN"/>
        </w:rPr>
        <w:t>填表单位（公章）：</w:t>
      </w:r>
      <w:r>
        <w:rPr>
          <w:rFonts w:hint="eastAsia" w:ascii="黑体" w:hAnsi="黑体" w:eastAsia="黑体" w:cs="黑体"/>
          <w:b w:val="0"/>
          <w:bCs w:val="0"/>
          <w:i w:val="0"/>
          <w:iCs w:val="0"/>
          <w:color w:val="000000"/>
          <w:sz w:val="28"/>
          <w:szCs w:val="28"/>
          <w:u w:val="none"/>
          <w:lang w:val="en-US" w:eastAsia="zh-CN"/>
        </w:rPr>
        <w:t>长白朝鲜族自治县交通运输局</w:t>
      </w:r>
    </w:p>
    <w:tbl>
      <w:tblPr>
        <w:tblW w:w="14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00"/>
        <w:gridCol w:w="1440"/>
        <w:gridCol w:w="2145"/>
        <w:gridCol w:w="1411"/>
        <w:gridCol w:w="3929"/>
        <w:gridCol w:w="3810"/>
        <w:gridCol w:w="1140"/>
      </w:tblGrid>
      <w:tr w14:paraId="1F55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455991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序号</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39DD324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处罚类型</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38888F0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处罚事项名称</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37A7365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实施</w:t>
            </w:r>
            <w:bookmarkStart w:id="0" w:name="_GoBack"/>
            <w:bookmarkEnd w:id="0"/>
            <w:r>
              <w:rPr>
                <w:rFonts w:hint="eastAsia" w:ascii="宋体" w:hAnsi="宋体" w:eastAsia="宋体" w:cs="宋体"/>
                <w:b/>
                <w:bCs/>
                <w:i w:val="0"/>
                <w:iCs w:val="0"/>
                <w:color w:val="000000"/>
                <w:kern w:val="0"/>
                <w:sz w:val="28"/>
                <w:szCs w:val="28"/>
                <w:u w:val="none"/>
                <w:bdr w:val="none" w:color="auto" w:sz="0" w:space="0"/>
                <w:lang w:val="en-US" w:eastAsia="zh-CN" w:bidi="ar"/>
              </w:rPr>
              <w:t>机关</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1A79D9C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首违不罚的情形</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05A1DF7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首违不罚的依据</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497B773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备注</w:t>
            </w:r>
          </w:p>
        </w:tc>
      </w:tr>
      <w:tr w14:paraId="6610C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2"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ACF3AAA">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483D28F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7FF0374C">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对车辆装载物触地拖行、掉落、遗洒或者飘散，造成公路路面损坏、污染的处罚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51C06489">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5F9563CC">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3.按执法部门要求进行规范装载，并采取必要措施防止触地拖行、掉落、遗洒或者飘散。</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4.损坏程度轻微或污染面积较小，未因此引发交通事故、造成交通拥堵等危害后果。</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5.在执法部门规定的期限内及时清除污染或修复损害；不能自行清除或修复损害，执法部门代为恢复原状的，依法承担相关费用。</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1E2E4CF3">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152E90BC">
            <w:pPr>
              <w:jc w:val="left"/>
              <w:rPr>
                <w:rFonts w:hint="default" w:ascii="Franklin Gothic Medium" w:hAnsi="Franklin Gothic Medium" w:eastAsia="方正仿宋_GBK" w:cs="Franklin Gothic Medium"/>
                <w:i w:val="0"/>
                <w:iCs w:val="0"/>
                <w:color w:val="000000"/>
                <w:sz w:val="24"/>
                <w:szCs w:val="24"/>
                <w:u w:val="none"/>
              </w:rPr>
            </w:pPr>
          </w:p>
        </w:tc>
      </w:tr>
      <w:tr w14:paraId="73BE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BA4E0F1">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7373E9D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0F15CC00">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对铁轮车、履带车和其他可能损害路面的机具擅自在公路上行驶的处罚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5C3A6795">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0A70DC7B">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3.按执法部门要求立即停驶或驶离公路。</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4.未造成公路路产损害，引发交通事故和交通拥堵等危害后果。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4609B940">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2D8DBA49">
            <w:pPr>
              <w:jc w:val="left"/>
              <w:rPr>
                <w:rFonts w:hint="default" w:ascii="Franklin Gothic Medium" w:hAnsi="Franklin Gothic Medium" w:eastAsia="方正仿宋_GBK" w:cs="Franklin Gothic Medium"/>
                <w:i w:val="0"/>
                <w:iCs w:val="0"/>
                <w:color w:val="000000"/>
                <w:sz w:val="24"/>
                <w:szCs w:val="24"/>
                <w:u w:val="none"/>
              </w:rPr>
            </w:pPr>
          </w:p>
        </w:tc>
      </w:tr>
      <w:tr w14:paraId="19035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9E2C8FE">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1EB49D43">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418BBC9F">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造成公路损坏未报告的处罚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03A1CEAF">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1EE2CFC6">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1.一个自然年度在全省范围内首次实施该违法行为。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2.违法行为调查过程中，不存在拒不接受执法部门调查处罚、阻碍执法、煽动抗拒执法等妨碍公务的行为。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3.损坏的公路及公路附属设施不影响通行安全的。</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4.过失行为造成公路损坏的。</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18C6E719">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33C5DF53">
            <w:pPr>
              <w:jc w:val="left"/>
              <w:rPr>
                <w:rFonts w:hint="default" w:ascii="Franklin Gothic Medium" w:hAnsi="Franklin Gothic Medium" w:eastAsia="方正仿宋_GBK" w:cs="Franklin Gothic Medium"/>
                <w:i w:val="0"/>
                <w:iCs w:val="0"/>
                <w:color w:val="000000"/>
                <w:sz w:val="24"/>
                <w:szCs w:val="24"/>
                <w:u w:val="none"/>
              </w:rPr>
            </w:pPr>
          </w:p>
        </w:tc>
      </w:tr>
      <w:tr w14:paraId="256D5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8E69ADD">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1E1E5A27">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066C78BF">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对未经批准在公路用地范围内擅自设置公路标志以外的其他标志的处罚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4D12FF1A">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76549D84">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3.按执法部门要求立即或在规定期限内清理拆除相应的非公路标志和设施。</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4.未造成公路路产损害，引发交通事故和交通拥堵等危害后果。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6A051CBB">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03EF9E36">
            <w:pPr>
              <w:jc w:val="left"/>
              <w:rPr>
                <w:rFonts w:hint="default" w:ascii="Franklin Gothic Medium" w:hAnsi="Franklin Gothic Medium" w:eastAsia="方正仿宋_GBK" w:cs="Franklin Gothic Medium"/>
                <w:i w:val="0"/>
                <w:iCs w:val="0"/>
                <w:color w:val="000000"/>
                <w:sz w:val="24"/>
                <w:szCs w:val="24"/>
                <w:u w:val="none"/>
              </w:rPr>
            </w:pPr>
          </w:p>
        </w:tc>
      </w:tr>
      <w:tr w14:paraId="70EF7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1316C31">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134C7313">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584256FC">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对在公路建筑控制区内修建建筑物、地面构筑物的处罚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10EB190F">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40DC2907">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3.修建建筑物、构筑物的施工行为处于初始阶段。</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4.按执法部门要求立即停止修建行为，并立即或在规定的期限内清理拆除违法修建的建筑物和构筑物、恢复原状。</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5.未发生倾覆、倒塌等事故。</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6.未影响公路本身安全、完好和畅通。</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128E51B2">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2222A611">
            <w:pPr>
              <w:jc w:val="left"/>
              <w:rPr>
                <w:rFonts w:hint="default" w:ascii="Franklin Gothic Medium" w:hAnsi="Franklin Gothic Medium" w:eastAsia="方正仿宋_GBK" w:cs="Franklin Gothic Medium"/>
                <w:i w:val="0"/>
                <w:iCs w:val="0"/>
                <w:color w:val="000000"/>
                <w:sz w:val="24"/>
                <w:szCs w:val="24"/>
                <w:u w:val="none"/>
              </w:rPr>
            </w:pPr>
          </w:p>
        </w:tc>
      </w:tr>
      <w:tr w14:paraId="2F01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405F199">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67BD16BD">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152FB7BA">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对未经许可利用跨越公路的设施悬挂非公路标志的处罚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14835B3A">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36BDC34A">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3.按执法部门要求立即或在规定期限内清理拆除违法悬挂的非公路标志。</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4.未发生悬挂的非公路标志脱落、跌落、坠落等情况。</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5.未造成交通事故、交通拥堵、损坏公路路产等危害后果。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7014C198">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2721EDF2">
            <w:pPr>
              <w:jc w:val="left"/>
              <w:rPr>
                <w:rFonts w:hint="default" w:ascii="Franklin Gothic Medium" w:hAnsi="Franklin Gothic Medium" w:eastAsia="方正仿宋_GBK" w:cs="Franklin Gothic Medium"/>
                <w:i w:val="0"/>
                <w:iCs w:val="0"/>
                <w:color w:val="000000"/>
                <w:sz w:val="24"/>
                <w:szCs w:val="24"/>
                <w:u w:val="none"/>
              </w:rPr>
            </w:pPr>
          </w:p>
        </w:tc>
      </w:tr>
      <w:tr w14:paraId="1E03F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8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DF91B64">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15B155D8">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1406244E">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对在公路及公路用地范围内摆摊设点、堆放物品，影响公路畅通的处罚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3BFBFDB9">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6991FE77">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3.按执法部门要求立即清除摆摊设点和堆放物品。</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4.该行为未造成公路路产损坏，未造成交通拥堵或引发交通事故等危害后果。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2D817583">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7A419C6A">
            <w:pPr>
              <w:jc w:val="left"/>
              <w:rPr>
                <w:rFonts w:hint="default" w:ascii="Franklin Gothic Medium" w:hAnsi="Franklin Gothic Medium" w:eastAsia="方正仿宋_GBK" w:cs="Franklin Gothic Medium"/>
                <w:i w:val="0"/>
                <w:iCs w:val="0"/>
                <w:color w:val="000000"/>
                <w:sz w:val="24"/>
                <w:szCs w:val="24"/>
                <w:u w:val="none"/>
              </w:rPr>
            </w:pPr>
          </w:p>
        </w:tc>
      </w:tr>
      <w:tr w14:paraId="0E8D3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B4BA7B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2B34C5CB">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27D6F7E4">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对利用公路桥梁（含桥下空间）、涵洞堆放物品，搭建设施的处罚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048C722B">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77226AFB">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3.堆放的物品或搭建设施属于能够立即清除、拆除并恢复桥下空间原貌的情况。</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4.按执法部门要求立即清除或在规定期限内拆除堆放物品和搭建的设施，消除安全隐患。</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5.不适用铺设高压电线和输送易燃、易爆或者其他有毒有害气体、液体的管道的情形。</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6.该行为未造成影响桥体安全等危害后果。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582195AF">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340FE90D">
            <w:pPr>
              <w:jc w:val="left"/>
              <w:rPr>
                <w:rFonts w:hint="default" w:ascii="Franklin Gothic Medium" w:hAnsi="Franklin Gothic Medium" w:eastAsia="方正仿宋_GBK" w:cs="Franklin Gothic Medium"/>
                <w:i w:val="0"/>
                <w:iCs w:val="0"/>
                <w:color w:val="000000"/>
                <w:sz w:val="24"/>
                <w:szCs w:val="24"/>
                <w:u w:val="none"/>
              </w:rPr>
            </w:pPr>
          </w:p>
        </w:tc>
      </w:tr>
      <w:tr w14:paraId="7954C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7F9D44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7AE2FF48">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5A73C9F5">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对将公路作为试车场地的处罚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2F5A005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0F84495F">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3.立即停止实施违法行为，按执法部门要求驶离公路。</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4.未造成交通拥堵、公路路产损坏，未引发交通事故等危害后果。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50D1306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1CB720D7">
            <w:pPr>
              <w:jc w:val="left"/>
              <w:rPr>
                <w:rFonts w:hint="default" w:ascii="Franklin Gothic Medium" w:hAnsi="Franklin Gothic Medium" w:eastAsia="方正仿宋_GBK" w:cs="Franklin Gothic Medium"/>
                <w:i w:val="0"/>
                <w:iCs w:val="0"/>
                <w:color w:val="000000"/>
                <w:sz w:val="24"/>
                <w:szCs w:val="24"/>
                <w:u w:val="none"/>
              </w:rPr>
            </w:pPr>
          </w:p>
        </w:tc>
      </w:tr>
      <w:tr w14:paraId="26D3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8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9CCA9C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14BA121E">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74AB60A9">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在公路建筑控制区外修建的建筑物、地面构筑物以及其他设施遮挡公路标志或者妨碍安全视距的处罚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182A48C4">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50428A15">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1.建筑物、构筑物以及其他设施所有人自成立以来在全省范围内首次实施该违法行为。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2.违法行为调查过程中，不存在拒不接受执法部门调查处罚、阻碍执法、煽动抗拒执法等妨碍公务的行为。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3.修建建筑物、构筑物以及其他设施的施工行为属于初始阶段。</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4.按执法部门要求立即停止修建行为，并立即在规定期限内清理拆除违法修建的建筑物、构筑物以及其他设施恢复原状。</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5.未影响公路本身安全、完好和畅通。</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6.被遮挡的公路标志不属于影响公路通行安全的禁令标志、警示标志或指路标志等，且违法修建的建筑物、构筑物不位于公路的急弯、徒坡、临崖、长大桥隧等特殊路段，且不影响安全视距的。</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151E7424">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6A1B4D35">
            <w:pPr>
              <w:jc w:val="left"/>
              <w:rPr>
                <w:rFonts w:hint="default" w:ascii="Franklin Gothic Medium" w:hAnsi="Franklin Gothic Medium" w:eastAsia="方正仿宋_GBK" w:cs="Franklin Gothic Medium"/>
                <w:i w:val="0"/>
                <w:iCs w:val="0"/>
                <w:color w:val="000000"/>
                <w:sz w:val="24"/>
                <w:szCs w:val="24"/>
                <w:u w:val="none"/>
              </w:rPr>
            </w:pPr>
          </w:p>
        </w:tc>
      </w:tr>
      <w:tr w14:paraId="16DDE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8587B44">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6294D7B5">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148D604D">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对道路运输经营者使用卫星定位装置出现故障不能保持在线的运输车辆从事经营活动的处罚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6A737CCB">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6B4B6233">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2.违法行为调查过程中，不存在拒不接受执法部门调查处理、阻碍执法、煽动抗拒执法等妨碍执法公务的行为。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3.卫星定位装置行驶途中出现故障不能保持在线，非客货运输经营者行为所致。</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49A0788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20DB27C5">
            <w:pPr>
              <w:jc w:val="left"/>
              <w:rPr>
                <w:rFonts w:hint="default" w:ascii="Franklin Gothic Medium" w:hAnsi="Franklin Gothic Medium" w:eastAsia="方正仿宋_GBK" w:cs="Franklin Gothic Medium"/>
                <w:i w:val="0"/>
                <w:iCs w:val="0"/>
                <w:color w:val="000000"/>
                <w:sz w:val="24"/>
                <w:szCs w:val="24"/>
                <w:u w:val="none"/>
              </w:rPr>
            </w:pPr>
          </w:p>
        </w:tc>
      </w:tr>
      <w:tr w14:paraId="1633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03A4200">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10D37F53">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1FCEBA0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客运经营者、货运经营者不按规定维护和检测运输车辆的处罚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790B1EBC">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6214C32C">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2.违法行为调查过程中，不存在拒不接受执法部门调查处罚、阻碍执法、煽动抗拒执法等妨碍公务的行为。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3.按执法部门要求在规定期限内整改。</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4.不影响车辆瞭望、制动或安全行驶，无行车安全隐患。</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5.未造成交通事故或损坏公路等后果。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42A13B5C">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7969E655">
            <w:pPr>
              <w:jc w:val="left"/>
              <w:rPr>
                <w:rFonts w:hint="default" w:ascii="Franklin Gothic Medium" w:hAnsi="Franklin Gothic Medium" w:eastAsia="方正仿宋_GBK" w:cs="Franklin Gothic Medium"/>
                <w:i w:val="0"/>
                <w:iCs w:val="0"/>
                <w:color w:val="000000"/>
                <w:sz w:val="28"/>
                <w:szCs w:val="28"/>
                <w:u w:val="none"/>
              </w:rPr>
            </w:pPr>
          </w:p>
        </w:tc>
      </w:tr>
      <w:tr w14:paraId="773D9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9685BF9">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6943821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4ADA373B">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客运经营者站外揽客、途中甩客的处罚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75C6541F">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11EF0D19">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1.一个自然年度在其经营许可范围内首次实施该违法行为。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2.违法行为调查过程中，不存在拒不接受执法部门调查处罚、阻碍执法、煽动抗拒执法等妨碍公务的行为。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3.按执法部门要求立即整改。</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4.未对乘客造成直接经济损失或人身伤害。</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5.未造成不良社会影响。</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6.能够得到乘客的谅解。</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5E15727B">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79FBBD0D">
            <w:pPr>
              <w:rPr>
                <w:rFonts w:hint="default" w:ascii="Franklin Gothic Medium" w:hAnsi="Franklin Gothic Medium" w:eastAsia="方正仿宋_GBK" w:cs="Franklin Gothic Medium"/>
                <w:i w:val="0"/>
                <w:iCs w:val="0"/>
                <w:color w:val="000000"/>
                <w:sz w:val="24"/>
                <w:szCs w:val="24"/>
                <w:u w:val="none"/>
              </w:rPr>
            </w:pPr>
          </w:p>
        </w:tc>
      </w:tr>
      <w:tr w14:paraId="2ADE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8E2A60D">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7F75AC92">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46E448CE">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对道路运输经营者未按照规定的周期和频次进行技术等级评定的处罚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0E89ECD8">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631F2EA8">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3.逾期开展技术等级评定不超过30天的。</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4.经责令改正，在要求的期限内进行技术等级评定，检验结果符合营运车辆相关安全标准和技术标准的。</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5.车辆未因安全性能和技术等级问题引发交通事故、服务质量事件危害后果。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48C558F1">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3172A8D0">
            <w:pPr>
              <w:rPr>
                <w:rFonts w:hint="default" w:ascii="Franklin Gothic Medium" w:hAnsi="Franklin Gothic Medium" w:eastAsia="方正仿宋_GBK" w:cs="Franklin Gothic Medium"/>
                <w:i w:val="0"/>
                <w:iCs w:val="0"/>
                <w:color w:val="000000"/>
                <w:sz w:val="24"/>
                <w:szCs w:val="24"/>
                <w:u w:val="none"/>
              </w:rPr>
            </w:pPr>
          </w:p>
        </w:tc>
      </w:tr>
      <w:tr w14:paraId="515F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23C0FC7">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5F8BDA24">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7AB84D12">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对客运经营者不按批准的客运站点停靠的处罚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30E50BC1">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26349EFE">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3.无超员载客的行为，停靠站点仍在规定的运行线路范围内。</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4.未因此引发乘客服务质量投诉等危害后果。</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5.不存在未落实安检、实名制等行为。</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3C78C23D">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780DAACA">
            <w:pPr>
              <w:rPr>
                <w:rFonts w:hint="default" w:ascii="Franklin Gothic Medium" w:hAnsi="Franklin Gothic Medium" w:eastAsia="方正仿宋_GBK" w:cs="Franklin Gothic Medium"/>
                <w:i w:val="0"/>
                <w:iCs w:val="0"/>
                <w:color w:val="000000"/>
                <w:sz w:val="24"/>
                <w:szCs w:val="24"/>
                <w:u w:val="none"/>
              </w:rPr>
            </w:pPr>
          </w:p>
        </w:tc>
      </w:tr>
      <w:tr w14:paraId="30CA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6E7C989">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534328A9">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2A3FF2B5">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对客运经营者不按规定的线路行驶的处罚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013014EF">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5FDDBA10">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3.未同时存在不按批准站点停靠的行为。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4.核定运行线路在运行时间段存在发生自然灾害、交通事故、交通管制等不利于道路通行的客观因素。</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5.未因此引发乘客服务质量投诉等危害后果。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358C6F3E">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6511F026">
            <w:pPr>
              <w:rPr>
                <w:rFonts w:hint="default" w:ascii="Franklin Gothic Medium" w:hAnsi="Franklin Gothic Medium" w:eastAsia="方正仿宋_GBK" w:cs="Franklin Gothic Medium"/>
                <w:i w:val="0"/>
                <w:iCs w:val="0"/>
                <w:color w:val="000000"/>
                <w:sz w:val="24"/>
                <w:szCs w:val="24"/>
                <w:u w:val="none"/>
              </w:rPr>
            </w:pPr>
          </w:p>
        </w:tc>
      </w:tr>
      <w:tr w14:paraId="600B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FF5400E">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3DDED7DD">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12737CE8">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对出租汽车驾驶员不按照规定使用文明用语，车容车貌不符合要求的处罚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237B9B7F">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09377DFE">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3.承诺及时改正，使用文明用语，保证车容车貌符合要求。</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4.与乘客产生矛盾纠纷，遇有乘客投诉等情况，取得乘客谅解的。</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5.未引发媒体负面报道等危害后果。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40CD517D">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6719C3E4">
            <w:pPr>
              <w:rPr>
                <w:rFonts w:hint="default" w:ascii="Franklin Gothic Medium" w:hAnsi="Franklin Gothic Medium" w:eastAsia="方正仿宋_GBK" w:cs="Franklin Gothic Medium"/>
                <w:i w:val="0"/>
                <w:iCs w:val="0"/>
                <w:color w:val="000000"/>
                <w:sz w:val="24"/>
                <w:szCs w:val="24"/>
                <w:u w:val="none"/>
              </w:rPr>
            </w:pPr>
          </w:p>
        </w:tc>
      </w:tr>
      <w:tr w14:paraId="348E3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0DB6C31">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564677B1">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3309B653">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对客运经营者使用未持有合法有效《道路运输证》的车辆参加客运经营，道路货运经营者使用无《道路运输证》的车辆的处罚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0843D4D3">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57342DCC">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3.不存在涂改、伪造、编造《道路运输证》等违法行为。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4.按执法部门要求为车辆办理道路运输证，且经评定，车辆符合相应的技术等级和类型等级。</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5.不属于危险货物运输车辆。</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06373EDF">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334907A6">
            <w:pPr>
              <w:rPr>
                <w:rFonts w:hint="default" w:ascii="Franklin Gothic Medium" w:hAnsi="Franklin Gothic Medium" w:eastAsia="方正仿宋_GBK" w:cs="Franklin Gothic Medium"/>
                <w:i w:val="0"/>
                <w:iCs w:val="0"/>
                <w:color w:val="000000"/>
                <w:sz w:val="24"/>
                <w:szCs w:val="24"/>
                <w:u w:val="none"/>
              </w:rPr>
            </w:pPr>
          </w:p>
        </w:tc>
      </w:tr>
      <w:tr w14:paraId="7F46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8AEF763">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2764A69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1B396624">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对道路运输经营者擅自改装已取得车辆营运证的道路运输车辆或使用擅自改装的道路运输车辆从事道路运输经营的处罚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408A19AF">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0170239B">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3.改装车辆的行为轻微，能当场恢复原状，且不影响车辆安全技术性能的。</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4.按执法部门要求整改并恢复原状的。</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5.未因改装造成交通事故等危害后果的。</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6.该违法行为被查处的同时，不存在超限超载或超员运输违法行为。</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1F99E30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656F8E3E">
            <w:pPr>
              <w:rPr>
                <w:rFonts w:hint="default" w:ascii="Franklin Gothic Medium" w:hAnsi="Franklin Gothic Medium" w:eastAsia="方正仿宋_GBK" w:cs="Franklin Gothic Medium"/>
                <w:i w:val="0"/>
                <w:iCs w:val="0"/>
                <w:color w:val="000000"/>
                <w:sz w:val="24"/>
                <w:szCs w:val="24"/>
                <w:u w:val="none"/>
              </w:rPr>
            </w:pPr>
          </w:p>
        </w:tc>
      </w:tr>
      <w:tr w14:paraId="0B64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6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3651C0A">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3950E1DA">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564EC34E">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对运输危险化学品未配备必要的防护用品和应急救援器材的处罚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51B73068">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39C9F497">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3.未因此引发危险化学品道路运输事故，或加剧事故危害。</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4.经责令改正，按执法部门要求完成必要的防护用品和应急救援器材配备。</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5F768C80">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1C146EE4">
            <w:pPr>
              <w:rPr>
                <w:rFonts w:hint="default" w:ascii="Franklin Gothic Medium" w:hAnsi="Franklin Gothic Medium" w:eastAsia="方正仿宋_GBK" w:cs="Franklin Gothic Medium"/>
                <w:i w:val="0"/>
                <w:iCs w:val="0"/>
                <w:color w:val="000000"/>
                <w:sz w:val="24"/>
                <w:szCs w:val="24"/>
                <w:u w:val="none"/>
              </w:rPr>
            </w:pPr>
          </w:p>
        </w:tc>
      </w:tr>
      <w:tr w14:paraId="22DC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3CB5A5F">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7B48F9D2">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051D7434">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对水路旅客运输代理、货物运输代理业务经营者未履行备案义务或者报告义务行为的处罚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63CE647C">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30FF2870">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2.不属于未报告船舶发生重大以上安全和污染责任事故的情形。</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3.经责令改正，在执法部门规定的期限补充完成备案或报告义务。</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4.未造成其他危害后果。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71185BB1">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61CDDD70">
            <w:pPr>
              <w:rPr>
                <w:rFonts w:hint="default" w:ascii="Franklin Gothic Medium" w:hAnsi="Franklin Gothic Medium" w:eastAsia="方正仿宋_GBK" w:cs="Franklin Gothic Medium"/>
                <w:i w:val="0"/>
                <w:iCs w:val="0"/>
                <w:color w:val="000000"/>
                <w:sz w:val="24"/>
                <w:szCs w:val="24"/>
                <w:u w:val="none"/>
              </w:rPr>
            </w:pPr>
          </w:p>
        </w:tc>
      </w:tr>
      <w:tr w14:paraId="3926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8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B4881E5">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0348820F">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4C3B56E3">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对水路运输企业未按规定报送从业人员信息的处罚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739D3E8F">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2277DEB7">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3.经责令改正，在执法部门要求的期限内完成从业人员信息报送。</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4.不存在提供虚假信息的情况。</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5.相关从业人员配备及资质符合法律法规规定，未因此产生危害后果。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1F8506B0">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7B239DD5">
            <w:pPr>
              <w:rPr>
                <w:rFonts w:hint="default" w:ascii="Franklin Gothic Medium" w:hAnsi="Franklin Gothic Medium" w:eastAsia="方正仿宋_GBK" w:cs="Franklin Gothic Medium"/>
                <w:i w:val="0"/>
                <w:iCs w:val="0"/>
                <w:color w:val="000000"/>
                <w:sz w:val="24"/>
                <w:szCs w:val="24"/>
                <w:u w:val="none"/>
              </w:rPr>
            </w:pPr>
          </w:p>
        </w:tc>
      </w:tr>
      <w:tr w14:paraId="7BB0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6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A6840CF">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38D15D29">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419A3569">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对触碰航标不报告的处罚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131EB73F">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43C00C6A">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3.未造成一般及以上等级水上交通事故。</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4.未影响航标效能。</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5.造成损失的，依法承担赔偿责任或及时修复航标。</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22C64653">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245FAFA8">
            <w:pPr>
              <w:rPr>
                <w:rFonts w:hint="default" w:ascii="Franklin Gothic Medium" w:hAnsi="Franklin Gothic Medium" w:eastAsia="方正仿宋_GBK" w:cs="Franklin Gothic Medium"/>
                <w:i w:val="0"/>
                <w:iCs w:val="0"/>
                <w:color w:val="000000"/>
                <w:sz w:val="24"/>
                <w:szCs w:val="24"/>
                <w:u w:val="none"/>
              </w:rPr>
            </w:pPr>
          </w:p>
        </w:tc>
      </w:tr>
      <w:tr w14:paraId="1F5D5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2B93FBB">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3F4BA49F">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4C817ADB">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对过闸船舶未按规定向通航建筑物运行单位如实提供过闸信息的处罚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0F751D22">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2F563D66">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3.未造成水路交通拥堵、影响通航秩序等危害后果。</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4.过闸船舶属于普通货物运输船舶；且未夹带、谎报、匿报危险货物。</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775DB1B1">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45113E95">
            <w:pPr>
              <w:rPr>
                <w:rFonts w:hint="default" w:ascii="Franklin Gothic Medium" w:hAnsi="Franklin Gothic Medium" w:eastAsia="方正仿宋_GBK" w:cs="Franklin Gothic Medium"/>
                <w:i w:val="0"/>
                <w:iCs w:val="0"/>
                <w:color w:val="000000"/>
                <w:sz w:val="24"/>
                <w:szCs w:val="24"/>
                <w:u w:val="none"/>
              </w:rPr>
            </w:pPr>
          </w:p>
        </w:tc>
      </w:tr>
      <w:tr w14:paraId="09F7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5D2F651">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215089B4">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709548B7">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对个人在航道内设置渔具或者水产养殖设施或在内河通航水域的航道内养殖、种植植物、水生物或者设置永久性固定设施的处罚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46CE80C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2F63F377">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3.经责令改正，按执法部门要求立即或在规定期限内清理、清除相关养殖物或设施。不能自行清除的，由执法部门或者第三方代履行的，积极承担相应费用。</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4.未引发水上交通拥堵、造成交通事故等危害后果。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595FB30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7772E53E">
            <w:pPr>
              <w:rPr>
                <w:rFonts w:hint="default" w:ascii="Franklin Gothic Medium" w:hAnsi="Franklin Gothic Medium" w:eastAsia="方正仿宋_GBK" w:cs="Franklin Gothic Medium"/>
                <w:i w:val="0"/>
                <w:iCs w:val="0"/>
                <w:color w:val="000000"/>
                <w:sz w:val="24"/>
                <w:szCs w:val="24"/>
                <w:u w:val="none"/>
              </w:rPr>
            </w:pPr>
          </w:p>
        </w:tc>
      </w:tr>
      <w:tr w14:paraId="73D6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2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C94504C">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07A80080">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256C4564">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对个人在航道内设置渔具或者水产养殖设施或在内河通航水域的航道内养殖、种植植物、水生物或者设置永久性固定设施的处罚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3AC8F6A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12E1C669">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3.未如实填写或记载航海日志或轮机日志，且相关内容不设涉及事故、险情、保安事件或影响航行安全的情况。</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4.未造成其他危害后果。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343EC55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524B5836">
            <w:pPr>
              <w:rPr>
                <w:rFonts w:hint="default" w:ascii="Franklin Gothic Medium" w:hAnsi="Franklin Gothic Medium" w:eastAsia="方正仿宋_GBK" w:cs="Franklin Gothic Medium"/>
                <w:i w:val="0"/>
                <w:iCs w:val="0"/>
                <w:color w:val="000000"/>
                <w:sz w:val="24"/>
                <w:szCs w:val="24"/>
                <w:u w:val="none"/>
              </w:rPr>
            </w:pPr>
          </w:p>
        </w:tc>
      </w:tr>
      <w:tr w14:paraId="41D4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6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67FA709">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66CB39EE">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36E315C2">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对未将船舶识别号在船体上永久标记或者粘贴的处罚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41D3CB54">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3BE0F337">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3.经责令改正，在执法部门要求的期限内在船体上永久标记或者粘贴船舶识别号。</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4.未造成其他危害后果。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70E3DCD8">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040E9FD4">
            <w:pPr>
              <w:rPr>
                <w:rFonts w:hint="default" w:ascii="Franklin Gothic Medium" w:hAnsi="Franklin Gothic Medium" w:eastAsia="方正仿宋_GBK" w:cs="Franklin Gothic Medium"/>
                <w:i w:val="0"/>
                <w:iCs w:val="0"/>
                <w:color w:val="000000"/>
                <w:sz w:val="24"/>
                <w:szCs w:val="24"/>
                <w:u w:val="none"/>
              </w:rPr>
            </w:pPr>
          </w:p>
        </w:tc>
      </w:tr>
      <w:tr w14:paraId="353A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C279FA5">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66D43CB0">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6BB75E49">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对船舶未随船保存自查记录的处罚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66690F32">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3287B556">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3.客运船舶、危险化学品船舶不适用。</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4.经责令改正，在执法部门规定的期限内开展自查并随船保存自查记录。</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5.未造成其他危害后果。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446BA524">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2E4F3FC8">
            <w:pPr>
              <w:rPr>
                <w:rFonts w:hint="default" w:ascii="Franklin Gothic Medium" w:hAnsi="Franklin Gothic Medium" w:eastAsia="方正仿宋_GBK" w:cs="Franklin Gothic Medium"/>
                <w:i w:val="0"/>
                <w:iCs w:val="0"/>
                <w:color w:val="000000"/>
                <w:sz w:val="24"/>
                <w:szCs w:val="24"/>
                <w:u w:val="none"/>
              </w:rPr>
            </w:pPr>
          </w:p>
        </w:tc>
      </w:tr>
      <w:tr w14:paraId="69D7B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44"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660BE04">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29</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01757437">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7096E49C">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对船长未如实记载船员的履职情况的处罚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4AEC708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1232AA0D">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3.不存在故意未如实记载船员履职情况、编造相应情况等情形。</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4.在执法部门要求的期限内补充完善的。</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5.未造成其他危害后果。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24AD0FAE">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3CEA1A8A">
            <w:pPr>
              <w:rPr>
                <w:rFonts w:hint="default" w:ascii="Franklin Gothic Medium" w:hAnsi="Franklin Gothic Medium" w:eastAsia="方正仿宋_GBK" w:cs="Franklin Gothic Medium"/>
                <w:i w:val="0"/>
                <w:iCs w:val="0"/>
                <w:color w:val="000000"/>
                <w:sz w:val="24"/>
                <w:szCs w:val="24"/>
                <w:u w:val="none"/>
              </w:rPr>
            </w:pPr>
          </w:p>
        </w:tc>
      </w:tr>
      <w:tr w14:paraId="7167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82"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DDF105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1785FA75">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4DE8FC14">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船舶未按国家有关规定使用岸电的处罚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73501C83">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49235B90">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3.不存在《港口和船舶岸电管理办法》第二十五条第三款规定的情节严重的情形。</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4.经责令改正，按规定使用岸电设施或在规定的期限内维修受电设施出现故障的船舶。</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5.未造成其他危害后果。</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6.非因船舶自身原因造成不按规定使用岸电设施的，不予处罚，不受上述1-5项条件的限制。</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4B3BB0FB">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2954EA8F">
            <w:pPr>
              <w:rPr>
                <w:rFonts w:hint="default" w:ascii="Franklin Gothic Medium" w:hAnsi="Franklin Gothic Medium" w:eastAsia="方正仿宋_GBK" w:cs="Franklin Gothic Medium"/>
                <w:i w:val="0"/>
                <w:iCs w:val="0"/>
                <w:color w:val="000000"/>
                <w:sz w:val="24"/>
                <w:szCs w:val="24"/>
                <w:u w:val="none"/>
              </w:rPr>
            </w:pPr>
          </w:p>
        </w:tc>
      </w:tr>
      <w:tr w14:paraId="4EBC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14907C3">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31</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3FFF9DF2">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722CC570">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船舶未按规定保存《油类记录簿》《货物记录簿》和《船舶垃圾记录簿》的处罚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7F49A9EE">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67E9DD43">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1.一个自然年度在全省范围内首次实施该违法行为。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2.违法行为调查过程中，不存在拒不接受执法部门调查处罚、阻碍执法、煽动抗拒执法等妨碍公务的行为。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3.按执法部门要求及时整改。</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4.未造成其他危害后果。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2D31F3C1">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11B287FF">
            <w:pPr>
              <w:rPr>
                <w:rFonts w:hint="default" w:ascii="Franklin Gothic Medium" w:hAnsi="Franklin Gothic Medium" w:eastAsia="方正仿宋_GBK" w:cs="Franklin Gothic Medium"/>
                <w:i w:val="0"/>
                <w:iCs w:val="0"/>
                <w:color w:val="000000"/>
                <w:sz w:val="24"/>
                <w:szCs w:val="24"/>
                <w:u w:val="none"/>
              </w:rPr>
            </w:pPr>
          </w:p>
        </w:tc>
      </w:tr>
      <w:tr w14:paraId="1377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FB897CD">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32</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78F9B0AA">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3B81A5F9">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船员违反值班规则，未按要求值班交接的处罚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34C4423E">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681BD8C6">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1.一个自然年度在全省范围内首次实施该违法行为。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2.违法行为调查过程中，不存在拒不接受执法部门调查处罚、阻碍执法、煽动抗拒执法等妨碍公务的行为。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3.按执法部门要求立即整改。</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4.违法行为轻微，未造成其他危害后果。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70C19DAE">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01FB0B0D">
            <w:pPr>
              <w:rPr>
                <w:rFonts w:hint="default" w:ascii="Franklin Gothic Medium" w:hAnsi="Franklin Gothic Medium" w:eastAsia="方正仿宋_GBK" w:cs="Franklin Gothic Medium"/>
                <w:i w:val="0"/>
                <w:iCs w:val="0"/>
                <w:color w:val="000000"/>
                <w:sz w:val="24"/>
                <w:szCs w:val="24"/>
                <w:u w:val="none"/>
              </w:rPr>
            </w:pPr>
          </w:p>
        </w:tc>
      </w:tr>
      <w:tr w14:paraId="0D98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DC5DBA3">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33</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609744D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2D1C6140">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港口企业未按规定组织、实施防阵风防台风工作的处罚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2AF0DE32">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108CA7D6">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1.港口企业自成立以来在港口所在地首次实施该违法行为。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2.违法行为调查过程中，不存在拒不接受执法部门调查处罚、阻碍执法、煽动抗拒执法等妨碍公务的行为。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3.按执法部门要求立即整改。</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4.未造成其它危害后果。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52E9688F">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3B5A7641">
            <w:pPr>
              <w:rPr>
                <w:rFonts w:hint="default" w:ascii="Franklin Gothic Medium" w:hAnsi="Franklin Gothic Medium" w:eastAsia="方正仿宋_GBK" w:cs="Franklin Gothic Medium"/>
                <w:i w:val="0"/>
                <w:iCs w:val="0"/>
                <w:color w:val="000000"/>
                <w:sz w:val="24"/>
                <w:szCs w:val="24"/>
                <w:u w:val="none"/>
              </w:rPr>
            </w:pPr>
          </w:p>
        </w:tc>
      </w:tr>
      <w:tr w14:paraId="50FE2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786A6A9">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34</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6FB86F4A">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3DF0BF40">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对交通运输领域建设单位未按照国家规定办理工程质量监督手续的处罚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5D38B343">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4DD59B26">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1.首次实施该违法行为。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2.违法行为调查过程中，不存在拒不接受执法部门调查处理、阻碍执法、煽动抗拒执法等妨碍执行公务的行为。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3.在执法部门要求的期限内补充完成质量监督手续办理。</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4.未造成其他危害后果。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347983F2">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4855AAA6">
            <w:pPr>
              <w:rPr>
                <w:rFonts w:hint="default" w:ascii="Franklin Gothic Medium" w:hAnsi="Franklin Gothic Medium" w:eastAsia="方正仿宋_GBK" w:cs="Franklin Gothic Medium"/>
                <w:i w:val="0"/>
                <w:iCs w:val="0"/>
                <w:color w:val="000000"/>
                <w:sz w:val="24"/>
                <w:szCs w:val="24"/>
                <w:u w:val="none"/>
              </w:rPr>
            </w:pPr>
          </w:p>
        </w:tc>
      </w:tr>
      <w:tr w14:paraId="6F5F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4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2E0EE46">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35</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58693AF7">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67D70639">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建设工程竣工验收后，建设单位未按照规定向建设行政主管部门或者其他有关部门移交建设项目档案的处罚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72F9B108">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0135DF91">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1.建设单位自成立以来在全省范围内首次实施该违法行为。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2.违法行为调查过程中，不存在拒不接受执法部门调查处理、阻碍执法、煽动抗拒执法等妨碍公务的行为。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3.按执法部门要求整改期限完成建设项目档案的移交。</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4.未造成其他危害后果。</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283F5428">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774EFE73">
            <w:pPr>
              <w:rPr>
                <w:rFonts w:hint="default" w:ascii="Franklin Gothic Medium" w:hAnsi="Franklin Gothic Medium" w:eastAsia="方正仿宋_GBK" w:cs="Franklin Gothic Medium"/>
                <w:i w:val="0"/>
                <w:iCs w:val="0"/>
                <w:color w:val="000000"/>
                <w:sz w:val="24"/>
                <w:szCs w:val="24"/>
                <w:u w:val="none"/>
              </w:rPr>
            </w:pPr>
          </w:p>
        </w:tc>
      </w:tr>
      <w:tr w14:paraId="7C8E5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2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C56BB9D">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36</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2ABE682D">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罚款</w:t>
            </w:r>
          </w:p>
        </w:tc>
        <w:tc>
          <w:tcPr>
            <w:tcW w:w="2145" w:type="dxa"/>
            <w:tcBorders>
              <w:top w:val="single" w:color="000000" w:sz="4" w:space="0"/>
              <w:left w:val="single" w:color="000000" w:sz="4" w:space="0"/>
              <w:bottom w:val="single" w:color="000000" w:sz="4" w:space="0"/>
              <w:right w:val="single" w:color="000000" w:sz="4" w:space="0"/>
            </w:tcBorders>
            <w:shd w:val="clear"/>
            <w:vAlign w:val="center"/>
          </w:tcPr>
          <w:p w14:paraId="23F96085">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城市公共客运驾驶员未随车携带服务监督卡的处罚</w:t>
            </w:r>
          </w:p>
        </w:tc>
        <w:tc>
          <w:tcPr>
            <w:tcW w:w="1411" w:type="dxa"/>
            <w:tcBorders>
              <w:top w:val="single" w:color="000000" w:sz="4" w:space="0"/>
              <w:left w:val="single" w:color="000000" w:sz="4" w:space="0"/>
              <w:bottom w:val="single" w:color="000000" w:sz="4" w:space="0"/>
              <w:right w:val="single" w:color="000000" w:sz="4" w:space="0"/>
            </w:tcBorders>
            <w:shd w:val="clear"/>
            <w:vAlign w:val="center"/>
          </w:tcPr>
          <w:p w14:paraId="6EE6754E">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长白县交通运输局</w:t>
            </w:r>
          </w:p>
        </w:tc>
        <w:tc>
          <w:tcPr>
            <w:tcW w:w="3929" w:type="dxa"/>
            <w:tcBorders>
              <w:top w:val="single" w:color="000000" w:sz="4" w:space="0"/>
              <w:left w:val="single" w:color="000000" w:sz="4" w:space="0"/>
              <w:bottom w:val="single" w:color="000000" w:sz="4" w:space="0"/>
              <w:right w:val="single" w:color="000000" w:sz="4" w:space="0"/>
            </w:tcBorders>
            <w:shd w:val="clear"/>
            <w:vAlign w:val="center"/>
          </w:tcPr>
          <w:p w14:paraId="49795843">
            <w:pPr>
              <w:keepNext w:val="0"/>
              <w:keepLines w:val="0"/>
              <w:widowControl/>
              <w:suppressLineNumbers w:val="0"/>
              <w:jc w:val="left"/>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1.一个自然年度在其经营许可范围内首次实施该违法行为。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2.违法行为调查过程中，不存在拒不接受执法部门调查处罚、阻碍执法、煽动抗拒执法等妨碍公务的行为。</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3.按执法部门要求立即整改。</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4.当场能提供可供查验的证件信息，且经查验相关证件合法有效的。</w:t>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br w:type="textWrapping"/>
            </w: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5.未对乘客造成直接经济损失或人身伤害。</w:t>
            </w:r>
          </w:p>
        </w:tc>
        <w:tc>
          <w:tcPr>
            <w:tcW w:w="3810" w:type="dxa"/>
            <w:tcBorders>
              <w:top w:val="single" w:color="000000" w:sz="4" w:space="0"/>
              <w:left w:val="single" w:color="000000" w:sz="4" w:space="0"/>
              <w:bottom w:val="single" w:color="000000" w:sz="4" w:space="0"/>
              <w:right w:val="single" w:color="000000" w:sz="4" w:space="0"/>
            </w:tcBorders>
            <w:shd w:val="clear"/>
            <w:vAlign w:val="center"/>
          </w:tcPr>
          <w:p w14:paraId="7EC29CD1">
            <w:pPr>
              <w:keepNext w:val="0"/>
              <w:keepLines w:val="0"/>
              <w:widowControl/>
              <w:suppressLineNumbers w:val="0"/>
              <w:jc w:val="center"/>
              <w:textAlignment w:val="center"/>
              <w:rPr>
                <w:rFonts w:hint="default" w:ascii="Franklin Gothic Medium" w:hAnsi="Franklin Gothic Medium" w:eastAsia="方正仿宋_GBK" w:cs="Franklin Gothic Medium"/>
                <w:i w:val="0"/>
                <w:iCs w:val="0"/>
                <w:color w:val="000000"/>
                <w:sz w:val="20"/>
                <w:szCs w:val="20"/>
                <w:u w:val="none"/>
              </w:rPr>
            </w:pPr>
            <w:r>
              <w:rPr>
                <w:rFonts w:hint="default" w:ascii="Franklin Gothic Medium" w:hAnsi="Franklin Gothic Medium" w:eastAsia="方正仿宋_GBK" w:cs="Franklin Gothic Medium"/>
                <w:i w:val="0"/>
                <w:iCs w:val="0"/>
                <w:color w:val="000000"/>
                <w:kern w:val="0"/>
                <w:sz w:val="20"/>
                <w:szCs w:val="20"/>
                <w:u w:val="none"/>
                <w:bdr w:val="none" w:color="auto" w:sz="0" w:space="0"/>
                <w:lang w:val="en-US" w:eastAsia="zh-CN" w:bidi="ar"/>
              </w:rPr>
              <w:t>《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对当事人进行教育。</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5CB9DF53">
            <w:pPr>
              <w:rPr>
                <w:rFonts w:hint="default" w:ascii="Franklin Gothic Medium" w:hAnsi="Franklin Gothic Medium" w:eastAsia="方正仿宋_GBK" w:cs="Franklin Gothic Medium"/>
                <w:i w:val="0"/>
                <w:iCs w:val="0"/>
                <w:color w:val="000000"/>
                <w:sz w:val="24"/>
                <w:szCs w:val="24"/>
                <w:u w:val="none"/>
              </w:rPr>
            </w:pPr>
          </w:p>
        </w:tc>
      </w:tr>
    </w:tbl>
    <w:p w14:paraId="6E63B447">
      <w:pPr>
        <w:rPr>
          <w:rFonts w:hint="default" w:ascii="Franklin Gothic Medium" w:hAnsi="Franklin Gothic Medium" w:eastAsia="方正仿宋_GBK" w:cs="Franklin Gothic Medium"/>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ranklin Gothic Medium">
    <w:panose1 w:val="020B060302010202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475D2"/>
    <w:rsid w:val="33F4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2025-04-23T07:03:00Z</dcterms:created>
  <dc:creator>捣蛋★小妖</dc:creator>
  <cp:lastModifiedBy>捣蛋★小妖</cp:lastModifiedBy>
  <cp:lastPrinted>2025-04-23T07:13:02Z</cp:lastPrinted>
  <dcterms:modified xsi:type="dcterms:W3CDTF">2025-04-23T07:15:28Z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C4DBE9C62301475987FAA042B5149E50_11</vt:lpwstr>
  </property>
  <property fmtid="{D5CDD505-2E9C-101B-9397-08002B2CF9AE}" pid="4" name="KSOTemplateDocerSaveRecord">
    <vt:lpwstr>eyJoZGlkIjoiMzM3NzNjNDQzM2I4NmE4ZGY0ZTM5ZDZjOGEyOTAzY2IiLCJ1c2VySWQiOiI0NzEwMjY4NTgifQ==</vt:lpwstr>
  </property>
</Properties>
</file>